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90AB" w14:textId="77777777" w:rsidR="00547B68" w:rsidRPr="00252B89" w:rsidRDefault="00547B68" w:rsidP="00547B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2B89">
        <w:rPr>
          <w:rFonts w:ascii="TH SarabunIT๙" w:hAnsi="TH SarabunIT๙" w:cs="TH SarabunIT๙"/>
          <w:b/>
          <w:bCs/>
          <w:sz w:val="40"/>
          <w:szCs w:val="40"/>
          <w:cs/>
        </w:rPr>
        <w:t>คํานํา</w:t>
      </w:r>
    </w:p>
    <w:p w14:paraId="1401D235" w14:textId="77777777"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D63">
        <w:rPr>
          <w:rFonts w:ascii="TH SarabunIT๙" w:hAnsi="TH SarabunIT๙" w:cs="TH SarabunIT๙"/>
          <w:sz w:val="32"/>
          <w:szCs w:val="32"/>
          <w:cs/>
        </w:rPr>
        <w:t>แนวคิดเรื่องการบริหารความเสี่ยงได้นํามาใช้ในการบริหารงานขององค์กร เพื่อใช้เป็น เครื่องมือการบริหารงานที่จะช่วยให้ผู้บริหารเกิดความมั่นใจอย่างสมเหตุสมผลว่าการดําเนินงานจะบรรลุ วัตถุประสงค์และเป้าหมายตามที่กําหนดไว้อย่างมีประสิทธิภาพ ประสิทธิผล และคุ้มค่า โดยลดโอกาส ที่จะเกิดความเสี่ยงหรือความไม่แน่นอนที่จะส่งผลกระทบหรือก่อให้ความเสียหายในด้านต่างๆต่อองค์กร เป็นการสร้างภูมิคุ้มกันให้กับองค์กร ซึ่งสอดคล้องกับแนวปรัชญาเศรษฐกิจพอเพียง (</w:t>
      </w:r>
      <w:r w:rsidRPr="00EC3D63">
        <w:rPr>
          <w:rFonts w:ascii="TH SarabunIT๙" w:hAnsi="TH SarabunIT๙" w:cs="TH SarabunIT๙"/>
          <w:sz w:val="32"/>
          <w:szCs w:val="32"/>
        </w:rPr>
        <w:t xml:space="preserve">Sufficiency economy) </w:t>
      </w:r>
      <w:r w:rsidRPr="00EC3D63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 ในส่วนของการเตรียมตัวให้พร้อมที่จะเผชิญผลกระทบ และการเปลี่ยนแปลงด้านต่างๆ ที่คาดว่าจะเกิดขึ้นในอนาคตทั้งใกล้และไกล รวมทั้งสอดคล</w:t>
      </w:r>
      <w:r>
        <w:rPr>
          <w:rFonts w:ascii="TH SarabunIT๙" w:hAnsi="TH SarabunIT๙" w:cs="TH SarabunIT๙"/>
          <w:sz w:val="32"/>
          <w:szCs w:val="32"/>
          <w:cs/>
        </w:rPr>
        <w:t>้องกับ พุทธศาสนสุภาษิตที่ว่า “อปฺปมาโท อมตํปทํ</w:t>
      </w:r>
      <w:r w:rsidRPr="00EC3D63">
        <w:rPr>
          <w:rFonts w:ascii="TH SarabunIT๙" w:hAnsi="TH SarabunIT๙" w:cs="TH SarabunIT๙"/>
          <w:sz w:val="32"/>
          <w:szCs w:val="32"/>
          <w:cs/>
        </w:rPr>
        <w:t>” ความไม่ประมาทเป็นทางไม่ตาย</w:t>
      </w:r>
    </w:p>
    <w:p w14:paraId="24E9E5D1" w14:textId="77777777"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D63">
        <w:rPr>
          <w:rFonts w:ascii="TH SarabunIT๙" w:hAnsi="TH SarabunIT๙" w:cs="TH SarabunIT๙"/>
          <w:sz w:val="32"/>
          <w:szCs w:val="32"/>
          <w:cs/>
        </w:rPr>
        <w:t>องค์กรที่จัดทําระบบบริหารความเสี่ยงได้อย่างมีประสิทธิผลจะช่วยให้บรรลุวัตถุประสงค์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EC3D63">
        <w:rPr>
          <w:rFonts w:ascii="TH SarabunIT๙" w:hAnsi="TH SarabunIT๙" w:cs="TH SarabunIT๙"/>
          <w:sz w:val="32"/>
          <w:szCs w:val="32"/>
          <w:cs/>
        </w:rPr>
        <w:t>ด้านกลยุทธ์ (</w:t>
      </w:r>
      <w:r w:rsidRPr="00EC3D63">
        <w:rPr>
          <w:rFonts w:ascii="TH SarabunIT๙" w:hAnsi="TH SarabunIT๙" w:cs="TH SarabunIT๙"/>
          <w:sz w:val="32"/>
          <w:szCs w:val="32"/>
        </w:rPr>
        <w:t xml:space="preserve">Strategic)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 การบริหารความเสี่ยงจะช่วยให้องค์กรบรรลุเป้าหมายตามยุทธศาสตร์ ซึ่ง สอดคล้องและสนับสนุนพันธกิจหลักขององค์กร ด้านการปฏิบัติงาน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Operations)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 การบริหารความ เสี่ยงจะช่วยให้องค์กรพิจารณาความคุ้มค่าในการใช้ทรัพยากรต่าง ๆ ในการปฏิบัติงาน รวมถึงพิจารณา ประสิทธิภาพและประสิทธิผลของการดําเนินงานด้วย ด้านการรายงาน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Reporting)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คือการบริหารความเสี่ยง ที่มีประสิทธิผลจะช่วยให้ผู้มีส่วนได้ส่วนเสียทุกกลุ่มมีความเชื่อมั่นข้อมูลในรายงานประเภทต่าง ๆ ของ องค์กร โดยเฉพาะรายงานทางการเงิน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Financial Report) </w:t>
      </w:r>
      <w:r w:rsidRPr="00EC3D63">
        <w:rPr>
          <w:rFonts w:ascii="TH SarabunIT๙" w:hAnsi="TH SarabunIT๙" w:cs="TH SarabunIT๙"/>
          <w:sz w:val="32"/>
          <w:szCs w:val="32"/>
          <w:cs/>
        </w:rPr>
        <w:t>และด้านการปฏิบัติตามกฎระเบียบ (</w:t>
      </w:r>
      <w:r w:rsidRPr="00EC3D63">
        <w:rPr>
          <w:rFonts w:ascii="TH SarabunIT๙" w:hAnsi="TH SarabunIT๙" w:cs="TH SarabunIT๙"/>
          <w:sz w:val="32"/>
          <w:szCs w:val="32"/>
        </w:rPr>
        <w:t xml:space="preserve">Compliance) </w:t>
      </w:r>
      <w:r w:rsidRPr="00EC3D63">
        <w:rPr>
          <w:rFonts w:ascii="TH SarabunIT๙" w:hAnsi="TH SarabunIT๙" w:cs="TH SarabunIT๙"/>
          <w:sz w:val="32"/>
          <w:szCs w:val="32"/>
          <w:cs/>
        </w:rPr>
        <w:t>ส่งเสร</w:t>
      </w:r>
      <w:r>
        <w:rPr>
          <w:rFonts w:ascii="TH SarabunIT๙" w:hAnsi="TH SarabunIT๙" w:cs="TH SarabunIT๙"/>
          <w:sz w:val="32"/>
          <w:szCs w:val="32"/>
          <w:cs/>
        </w:rPr>
        <w:t>ิมให้หน่วยงานต่าง ๆ ภายในองค์กร</w:t>
      </w:r>
      <w:r w:rsidRPr="00EC3D63">
        <w:rPr>
          <w:rFonts w:ascii="TH SarabunIT๙" w:hAnsi="TH SarabunIT๙" w:cs="TH SarabunIT๙"/>
          <w:sz w:val="32"/>
          <w:szCs w:val="32"/>
          <w:cs/>
        </w:rPr>
        <w:t>ปฏิบัติตามกฎระเบียบอย่างเคร่งครัดมากขึ้น</w:t>
      </w:r>
    </w:p>
    <w:p w14:paraId="3C223CFF" w14:textId="5FDD2C28"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ตรวจสอบภายใน </w:t>
      </w:r>
      <w:r w:rsidR="000226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 w:rsidRPr="00EC3D63">
        <w:rPr>
          <w:rFonts w:ascii="TH SarabunIT๙" w:hAnsi="TH SarabunIT๙" w:cs="TH SarabunIT๙"/>
          <w:sz w:val="32"/>
          <w:szCs w:val="32"/>
          <w:cs/>
        </w:rPr>
        <w:t>ได้</w:t>
      </w:r>
      <w:r w:rsidR="0096110D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EC3D63">
        <w:rPr>
          <w:rFonts w:ascii="TH SarabunIT๙" w:hAnsi="TH SarabunIT๙" w:cs="TH SarabunIT๙"/>
          <w:sz w:val="32"/>
          <w:szCs w:val="32"/>
          <w:cs/>
        </w:rPr>
        <w:t>คู่มือการบริหารความเสี่ยง</w:t>
      </w:r>
      <w:r w:rsidR="00961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DB1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96110D">
        <w:rPr>
          <w:rFonts w:ascii="TH SarabunIT๙" w:hAnsi="TH SarabunIT๙" w:cs="TH SarabunIT๙" w:hint="cs"/>
          <w:sz w:val="32"/>
          <w:szCs w:val="32"/>
          <w:cs/>
        </w:rPr>
        <w:t>ที่ 1 พ.ศ.2563 ในส่วนของเนื้อหาและรูปแบบรายงาน</w:t>
      </w:r>
      <w:r w:rsidRPr="00EC3D63">
        <w:rPr>
          <w:rFonts w:ascii="TH SarabunIT๙" w:hAnsi="TH SarabunIT๙" w:cs="TH SarabunIT๙"/>
          <w:sz w:val="32"/>
          <w:szCs w:val="32"/>
          <w:cs/>
        </w:rPr>
        <w:t>เพื่อให้หน่วยงานในสังกัด</w:t>
      </w:r>
      <w:r w:rsidR="000226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 w:rsidR="0096110D">
        <w:rPr>
          <w:rFonts w:ascii="TH SarabunIT๙" w:hAnsi="TH SarabunIT๙" w:cs="TH SarabunIT๙" w:hint="cs"/>
          <w:sz w:val="32"/>
          <w:szCs w:val="32"/>
          <w:cs/>
        </w:rPr>
        <w:t>ใช้เป็นแนวทางการปฏิบัติการ</w:t>
      </w:r>
      <w:r w:rsidRPr="00EC3D63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96110D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EC3D63">
        <w:rPr>
          <w:rFonts w:ascii="TH SarabunIT๙" w:hAnsi="TH SarabunIT๙" w:cs="TH SarabunIT๙"/>
          <w:sz w:val="32"/>
          <w:szCs w:val="32"/>
          <w:cs/>
        </w:rPr>
        <w:t>ความเสี่ยง ซึ่งผู้จัดทําหวังเป็นอย่างยิ่งว่าคู่มือดังกล่าวจะเป็นประโยชน์ต่อหน่วยงานไม่มากก็น้อย หากมีข้อผิดพลาดประการใดผู้จัดทําขอนอมรับไว้ และจะดําเนินการปรับปรุงแก้ไขในโอกาสต่อไป</w:t>
      </w:r>
    </w:p>
    <w:p w14:paraId="088AD3B6" w14:textId="77777777" w:rsidR="00547B68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0E8B51F" w14:textId="77777777" w:rsidR="00547B68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A795575" w14:textId="77777777" w:rsidR="00850C36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E95C3B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850C36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5B719E04" w14:textId="77777777" w:rsidR="007909B5" w:rsidRDefault="00850C36" w:rsidP="007909B5">
      <w:pPr>
        <w:spacing w:after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คณะกรรมการบริหารจัดการความเสี่ยง</w:t>
      </w:r>
    </w:p>
    <w:p w14:paraId="2D24F621" w14:textId="48A77649" w:rsidR="00547B68" w:rsidRDefault="00022625" w:rsidP="007909B5">
      <w:pPr>
        <w:spacing w:after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14:paraId="4EF67421" w14:textId="53555707" w:rsidR="007909B5" w:rsidRPr="00EC3D63" w:rsidRDefault="007909B5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D1DB1">
        <w:rPr>
          <w:rFonts w:ascii="TH SarabunIT๙" w:hAnsi="TH SarabunIT๙" w:cs="TH SarabunIT๙" w:hint="cs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CD1DB1">
        <w:rPr>
          <w:rFonts w:ascii="TH SarabunIT๙" w:hAnsi="TH SarabunIT๙" w:cs="TH SarabunIT๙" w:hint="cs"/>
          <w:sz w:val="32"/>
          <w:szCs w:val="32"/>
          <w:cs/>
        </w:rPr>
        <w:t xml:space="preserve"> 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 1 พ.ศ.2563)</w:t>
      </w:r>
    </w:p>
    <w:p w14:paraId="7E03160B" w14:textId="77777777" w:rsidR="00547B68" w:rsidRPr="00EC3D63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19DD4" w14:textId="77777777"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0B558" w14:textId="77777777"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F9B6F4" w14:textId="77777777"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C7B24" w14:textId="77777777"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47B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882F" w14:textId="77777777" w:rsidR="00232636" w:rsidRDefault="00232636" w:rsidP="00547B68">
      <w:pPr>
        <w:spacing w:after="0" w:line="240" w:lineRule="auto"/>
      </w:pPr>
      <w:r>
        <w:separator/>
      </w:r>
    </w:p>
  </w:endnote>
  <w:endnote w:type="continuationSeparator" w:id="0">
    <w:p w14:paraId="03E8DCE4" w14:textId="77777777" w:rsidR="00232636" w:rsidRDefault="00232636" w:rsidP="005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1CC" w14:textId="77777777" w:rsidR="00232636" w:rsidRDefault="00232636" w:rsidP="00547B68">
      <w:pPr>
        <w:spacing w:after="0" w:line="240" w:lineRule="auto"/>
      </w:pPr>
      <w:r>
        <w:separator/>
      </w:r>
    </w:p>
  </w:footnote>
  <w:footnote w:type="continuationSeparator" w:id="0">
    <w:p w14:paraId="280177C6" w14:textId="77777777" w:rsidR="00232636" w:rsidRDefault="00232636" w:rsidP="0054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B3A4" w14:textId="77777777" w:rsidR="001222C6" w:rsidRDefault="00DC586B">
    <w:pPr>
      <w:pStyle w:val="a3"/>
    </w:pPr>
    <w:r w:rsidRPr="001222C6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682CEF" wp14:editId="4D90753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D6EC9" w14:textId="77777777" w:rsidR="001222C6" w:rsidRPr="001222C6" w:rsidRDefault="00232636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82CEF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" o:allowincell="f" filled="f" stroked="f">
              <v:textbox style="mso-fit-shape-to-text:t" inset=",0,,0">
                <w:txbxContent>
                  <w:p w14:paraId="39ED6EC9" w14:textId="77777777" w:rsidR="001222C6" w:rsidRPr="001222C6" w:rsidRDefault="00232636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c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B43A9"/>
    <w:multiLevelType w:val="hybridMultilevel"/>
    <w:tmpl w:val="0FA2FD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68"/>
    <w:rsid w:val="00022625"/>
    <w:rsid w:val="00074657"/>
    <w:rsid w:val="001E2B72"/>
    <w:rsid w:val="00232636"/>
    <w:rsid w:val="004769B6"/>
    <w:rsid w:val="004871FF"/>
    <w:rsid w:val="00547B68"/>
    <w:rsid w:val="00646BB8"/>
    <w:rsid w:val="007909B5"/>
    <w:rsid w:val="00850C36"/>
    <w:rsid w:val="0096110D"/>
    <w:rsid w:val="00A84067"/>
    <w:rsid w:val="00AF651A"/>
    <w:rsid w:val="00BD1FB0"/>
    <w:rsid w:val="00CD1DB1"/>
    <w:rsid w:val="00D04932"/>
    <w:rsid w:val="00D670D1"/>
    <w:rsid w:val="00DC586B"/>
    <w:rsid w:val="00DD6944"/>
    <w:rsid w:val="00E95C3B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29A23"/>
  <w15:docId w15:val="{C9BE9FD4-8207-4211-A07E-B2DD38D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7B68"/>
  </w:style>
  <w:style w:type="paragraph" w:styleId="a5">
    <w:name w:val="footer"/>
    <w:basedOn w:val="a"/>
    <w:link w:val="a6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7B68"/>
  </w:style>
  <w:style w:type="paragraph" w:styleId="a7">
    <w:name w:val="Balloon Text"/>
    <w:basedOn w:val="a"/>
    <w:link w:val="a8"/>
    <w:uiPriority w:val="99"/>
    <w:semiHidden/>
    <w:unhideWhenUsed/>
    <w:rsid w:val="00547B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7B68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85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SVOA-PC</dc:creator>
  <cp:lastModifiedBy>User</cp:lastModifiedBy>
  <cp:revision>3</cp:revision>
  <cp:lastPrinted>2020-12-25T05:54:00Z</cp:lastPrinted>
  <dcterms:created xsi:type="dcterms:W3CDTF">2020-12-24T09:13:00Z</dcterms:created>
  <dcterms:modified xsi:type="dcterms:W3CDTF">2020-12-25T05:57:00Z</dcterms:modified>
</cp:coreProperties>
</file>